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56566019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C338B8">
        <w:rPr>
          <w:rFonts w:ascii="Tahoma" w:hAnsi="Tahoma" w:cs="Tahoma"/>
          <w:lang w:val="es-ES"/>
        </w:rPr>
        <w:t>0</w:t>
      </w:r>
      <w:r w:rsidR="00252ADA">
        <w:rPr>
          <w:rFonts w:ascii="Tahoma" w:hAnsi="Tahoma" w:cs="Tahoma"/>
          <w:lang w:val="es-ES"/>
        </w:rPr>
        <w:t>8</w:t>
      </w:r>
      <w:r w:rsidR="00C338B8">
        <w:rPr>
          <w:rFonts w:ascii="Tahoma" w:hAnsi="Tahoma" w:cs="Tahoma"/>
          <w:lang w:val="es-ES"/>
        </w:rPr>
        <w:t xml:space="preserve">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4594EB05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1712C5">
        <w:rPr>
          <w:rFonts w:ascii="Tahoma" w:hAnsi="Tahoma" w:cs="Tahoma"/>
          <w:lang w:val="es-ES"/>
        </w:rPr>
        <w:t>6</w:t>
      </w:r>
      <w:r w:rsidR="00252ADA">
        <w:rPr>
          <w:rFonts w:ascii="Tahoma" w:hAnsi="Tahoma" w:cs="Tahoma"/>
          <w:lang w:val="es-ES"/>
        </w:rPr>
        <w:t>78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57553CD0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252ADA">
        <w:rPr>
          <w:rFonts w:ascii="Tahoma" w:hAnsi="Tahoma" w:cs="Tahoma"/>
          <w:b/>
          <w:lang w:val="es-ES"/>
        </w:rPr>
        <w:t>once</w:t>
      </w:r>
      <w:r w:rsidR="00C338B8">
        <w:rPr>
          <w:rFonts w:ascii="Tahoma" w:hAnsi="Tahoma" w:cs="Tahoma"/>
          <w:b/>
          <w:lang w:val="es-ES"/>
        </w:rPr>
        <w:t xml:space="preserve"> de mayo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46CB8"/>
    <w:rsid w:val="00252ADA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E52B7"/>
    <w:rsid w:val="004A7BD1"/>
    <w:rsid w:val="004B072C"/>
    <w:rsid w:val="004B3934"/>
    <w:rsid w:val="004C7880"/>
    <w:rsid w:val="005049A6"/>
    <w:rsid w:val="005357D4"/>
    <w:rsid w:val="00572844"/>
    <w:rsid w:val="00615E5C"/>
    <w:rsid w:val="00652550"/>
    <w:rsid w:val="00652E43"/>
    <w:rsid w:val="006915BE"/>
    <w:rsid w:val="006B2732"/>
    <w:rsid w:val="006B2C11"/>
    <w:rsid w:val="006E6065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338B8"/>
    <w:rsid w:val="00C74A6A"/>
    <w:rsid w:val="00CB0D63"/>
    <w:rsid w:val="00CB4886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6</cp:revision>
  <cp:lastPrinted>2023-05-08T21:09:00Z</cp:lastPrinted>
  <dcterms:created xsi:type="dcterms:W3CDTF">2023-01-20T21:02:00Z</dcterms:created>
  <dcterms:modified xsi:type="dcterms:W3CDTF">2023-05-08T23:45:00Z</dcterms:modified>
</cp:coreProperties>
</file>